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Welcome to the Tualatin Valley Beekeepers Association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Member benefits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-A knowledgeable, helpful and friendly membership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-Monthly meetings with timely topics and discussion for beekeepers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-Speakers at monthly meetings who provide expertise in various aspects of beekeeping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-Monthly newsletter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-T.V.B.A. annual nuc buy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-Bee School in </w:t>
      </w:r>
      <w:r w:rsidDel="00000000" w:rsidR="00000000" w:rsidRPr="00000000">
        <w:rPr>
          <w:sz w:val="24"/>
          <w:szCs w:val="24"/>
          <w:rtl w:val="0"/>
        </w:rPr>
        <w:t xml:space="preserve">the spring.</w:t>
      </w: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ust in time for the arrival of your </w:t>
      </w:r>
      <w:r w:rsidDel="00000000" w:rsidR="00000000" w:rsidRPr="00000000">
        <w:rPr>
          <w:sz w:val="24"/>
          <w:szCs w:val="24"/>
          <w:rtl w:val="0"/>
        </w:rPr>
        <w:t xml:space="preserve">bees.</w:t>
      </w: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-Honey extraction equipment and honey house available to TVBA members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-Summer B.B.Q. (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Source Sans Pro" w:cs="Source Sans Pro" w:eastAsia="Source Sans Pro" w:hAnsi="Source Sans Pro"/>
          <w:b w:val="0"/>
          <w:color w:val="000000"/>
          <w:sz w:val="24"/>
          <w:szCs w:val="24"/>
          <w:rtl w:val="0"/>
        </w:rPr>
        <w:t xml:space="preserve">ith hive inspection and honey extraction demonstrations.)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Helpful Information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-Monthly Meetings: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When</w:t>
      </w:r>
      <w:r w:rsidDel="00000000" w:rsidR="00000000" w:rsidRPr="00000000">
        <w:rPr>
          <w:sz w:val="24"/>
          <w:szCs w:val="24"/>
          <w:rtl w:val="0"/>
        </w:rPr>
        <w:t xml:space="preserve">: The last Tuesday of each month, 6:00-8:00 p.m. (Excluding July &amp; Dec.)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Where</w:t>
      </w:r>
      <w:r w:rsidDel="00000000" w:rsidR="00000000" w:rsidRPr="00000000">
        <w:rPr>
          <w:sz w:val="24"/>
          <w:szCs w:val="24"/>
          <w:rtl w:val="0"/>
        </w:rPr>
        <w:t xml:space="preserve">: Jessie Mays Community Hall 30975 NW Hillcrest St, North Plains, OR 97133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Questions?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Contact T.V.B.A. at tualatinvalleybeekeepers@gmail.com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(Please cut and mail bottom portion with payment)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✂……………………………………………………………………………………………………………………………………………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Tualatin Valley Beekeepers Association Membership Form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Date Submitted: 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Name:__________________________________________________________________________________________________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Address:___________________________________________________________________________________________________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City:___________________________________________________________State:_____________________Zip_________________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Email___________________________________________Home Phone:_________________________Cell:_______________________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**Names of additional household members who will attend meetings (please write clearly; this is for name badges)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🔳  Check if you are also a current member of the Oregon State Beekeepers Association.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Family Membership Dues: $20.00</w:t>
        <w:tab/>
        <w:t xml:space="preserve">Make checks payable to: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360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Tualatin Valley Beekeepers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360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BOX 4145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3600" w:firstLine="720"/>
        <w:rPr/>
      </w:pPr>
      <w:r w:rsidDel="00000000" w:rsidR="00000000" w:rsidRPr="00000000">
        <w:rPr>
          <w:sz w:val="24"/>
          <w:szCs w:val="24"/>
          <w:rtl w:val="0"/>
        </w:rPr>
        <w:t xml:space="preserve">Hillsboro, OR  97123</w:t>
      </w:r>
      <w:r w:rsidDel="00000000" w:rsidR="00000000" w:rsidRPr="00000000">
        <w:rPr>
          <w:rtl w:val="0"/>
        </w:rPr>
      </w:r>
    </w:p>
    <w:sectPr>
      <w:pgSz w:h="15840" w:w="12240"/>
      <w:pgMar w:bottom="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19"/>
        <w:szCs w:val="19"/>
        <w:lang w:val="en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